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25DD" w14:textId="77777777" w:rsidR="00681C5E" w:rsidRPr="00681C5E" w:rsidRDefault="00681C5E" w:rsidP="00681C5E">
      <w:pPr>
        <w:jc w:val="center"/>
        <w:rPr>
          <w:b/>
          <w:bCs/>
          <w:sz w:val="24"/>
          <w:szCs w:val="24"/>
        </w:rPr>
      </w:pPr>
      <w:r w:rsidRPr="00681C5E">
        <w:rPr>
          <w:b/>
          <w:bCs/>
          <w:sz w:val="24"/>
          <w:szCs w:val="24"/>
        </w:rPr>
        <w:t>TAMWORTH PLANNING BOARD</w:t>
      </w:r>
    </w:p>
    <w:p w14:paraId="27696B99" w14:textId="22B2EB1A" w:rsidR="00681C5E" w:rsidRPr="00681C5E" w:rsidRDefault="00681C5E" w:rsidP="00681C5E">
      <w:pPr>
        <w:jc w:val="center"/>
        <w:rPr>
          <w:b/>
          <w:bCs/>
          <w:sz w:val="24"/>
          <w:szCs w:val="24"/>
        </w:rPr>
      </w:pPr>
      <w:r w:rsidRPr="00681C5E">
        <w:rPr>
          <w:b/>
          <w:bCs/>
          <w:sz w:val="24"/>
          <w:szCs w:val="24"/>
        </w:rPr>
        <w:t>Draft</w:t>
      </w:r>
      <w:r w:rsidR="003E66BF">
        <w:rPr>
          <w:b/>
          <w:bCs/>
          <w:sz w:val="24"/>
          <w:szCs w:val="24"/>
        </w:rPr>
        <w:t xml:space="preserve"> Work Session</w:t>
      </w:r>
      <w:r w:rsidRPr="00681C5E">
        <w:rPr>
          <w:b/>
          <w:bCs/>
          <w:sz w:val="24"/>
          <w:szCs w:val="24"/>
        </w:rPr>
        <w:t xml:space="preserve"> Minutes</w:t>
      </w:r>
    </w:p>
    <w:p w14:paraId="12519E08" w14:textId="77777777" w:rsidR="00681C5E" w:rsidRPr="00681C5E" w:rsidRDefault="00681C5E" w:rsidP="00681C5E">
      <w:pPr>
        <w:jc w:val="center"/>
        <w:rPr>
          <w:b/>
          <w:bCs/>
          <w:sz w:val="24"/>
          <w:szCs w:val="24"/>
        </w:rPr>
      </w:pPr>
      <w:r w:rsidRPr="00681C5E">
        <w:rPr>
          <w:b/>
          <w:bCs/>
          <w:sz w:val="24"/>
          <w:szCs w:val="24"/>
        </w:rPr>
        <w:t>June 12, 2019 7:00 P.M.</w:t>
      </w:r>
    </w:p>
    <w:p w14:paraId="60285D64" w14:textId="77777777" w:rsidR="00681C5E" w:rsidRDefault="00681C5E" w:rsidP="00681C5E">
      <w:r>
        <w:t xml:space="preserve"> </w:t>
      </w:r>
    </w:p>
    <w:p w14:paraId="07939FEC" w14:textId="6832F87D" w:rsidR="00681C5E" w:rsidRDefault="00681C5E" w:rsidP="00681C5E">
      <w:r>
        <w:t>1). Call Meeting to Order – The meeting was called to order at</w:t>
      </w:r>
      <w:r w:rsidR="00F74D31">
        <w:t xml:space="preserve"> 7:00</w:t>
      </w:r>
      <w:r>
        <w:t xml:space="preserve"> pm by Sheldon Perry. Present are Sheldon Perry, Andy Fisher, Kathi Padgett, Nicole Maher-Whiteside, Eric Dube,</w:t>
      </w:r>
      <w:r w:rsidR="00496105">
        <w:t xml:space="preserve"> and</w:t>
      </w:r>
      <w:r>
        <w:t xml:space="preserve"> Pat Farley</w:t>
      </w:r>
      <w:r w:rsidR="00496105">
        <w:t>.</w:t>
      </w:r>
      <w:r w:rsidR="00D165BE">
        <w:t xml:space="preserve"> Dan Poirier-Selectmen’s Representative is absent. </w:t>
      </w:r>
    </w:p>
    <w:p w14:paraId="456AC500" w14:textId="3A96C1C5" w:rsidR="00681C5E" w:rsidRDefault="00681C5E" w:rsidP="00681C5E">
      <w:r>
        <w:t>Alternates Present:</w:t>
      </w:r>
      <w:r w:rsidR="00FC2556">
        <w:t xml:space="preserve"> none</w:t>
      </w:r>
    </w:p>
    <w:p w14:paraId="2C14678B" w14:textId="57A95DDD" w:rsidR="00681C5E" w:rsidRDefault="00681C5E" w:rsidP="00681C5E">
      <w:r>
        <w:t>Alternates Absent:</w:t>
      </w:r>
      <w:r w:rsidR="00496105">
        <w:t xml:space="preserve"> Dom Bergen</w:t>
      </w:r>
    </w:p>
    <w:p w14:paraId="25D51178" w14:textId="77777777" w:rsidR="00681C5E" w:rsidRDefault="00681C5E" w:rsidP="00681C5E">
      <w:r>
        <w:t xml:space="preserve"> </w:t>
      </w:r>
    </w:p>
    <w:p w14:paraId="382280E1" w14:textId="10FDC5D2" w:rsidR="00681C5E" w:rsidRDefault="00681C5E" w:rsidP="00681C5E">
      <w:r>
        <w:t xml:space="preserve">2). Master Plan Implementation Discussion with: </w:t>
      </w:r>
    </w:p>
    <w:p w14:paraId="1EB704FE" w14:textId="252ED75C" w:rsidR="00681C5E" w:rsidRDefault="00681C5E" w:rsidP="00681C5E">
      <w:pPr>
        <w:pStyle w:val="ListParagraph"/>
        <w:numPr>
          <w:ilvl w:val="0"/>
          <w:numId w:val="1"/>
        </w:numPr>
      </w:pPr>
      <w:r>
        <w:t xml:space="preserve">Transfer Station </w:t>
      </w:r>
      <w:r w:rsidR="00454CCE">
        <w:t>–</w:t>
      </w:r>
      <w:r w:rsidR="00496105">
        <w:t xml:space="preserve"> </w:t>
      </w:r>
      <w:r w:rsidR="00454CCE">
        <w:t>They are trying to use less electricity. He feels that they are as efficient as they can be with the existing station. Working with other towns has not</w:t>
      </w:r>
      <w:r w:rsidR="007A4FA8">
        <w:t xml:space="preserve"> worked, other towns would like us to be the recipient town. He has spoken to the State regarding having a County facility, and was told that it was a great idea and that he should build it. He did not have the funding. </w:t>
      </w:r>
      <w:r w:rsidR="006E32CD">
        <w:t xml:space="preserve">One of the issues with a regional project is how the cost for each town would be determined. </w:t>
      </w:r>
      <w:r w:rsidR="00416205">
        <w:t xml:space="preserve">Trucking is also an issue, what is a centrally located area. </w:t>
      </w:r>
      <w:r w:rsidR="00300066">
        <w:t xml:space="preserve">Recycling is not paying well. </w:t>
      </w:r>
      <w:r w:rsidR="00FC2556">
        <w:t xml:space="preserve"> </w:t>
      </w:r>
      <w:r w:rsidR="00F71EE3">
        <w:t xml:space="preserve">There has been a positive implementation of recycling. More frequent disposal of hazardous materials – he feels that if we could do it twice a year that would be great. </w:t>
      </w:r>
      <w:r w:rsidR="0063032F">
        <w:t xml:space="preserve">It would be very expensive to do it on our own. </w:t>
      </w:r>
      <w:r w:rsidR="00922255">
        <w:t xml:space="preserve">Things he would like to see: </w:t>
      </w:r>
      <w:r w:rsidR="00123009">
        <w:t>fees are done by cubic yardage, they always have to guess at the price. He would like a set of scales.</w:t>
      </w:r>
      <w:r w:rsidR="00FC20FB">
        <w:t xml:space="preserve"> Other towns have scales. </w:t>
      </w:r>
      <w:r w:rsidR="008118BA">
        <w:t xml:space="preserve">He will look into the price. </w:t>
      </w:r>
      <w:r w:rsidR="009D39D8">
        <w:t xml:space="preserve">Consider baling cardboard? </w:t>
      </w:r>
      <w:r w:rsidR="00537331">
        <w:t xml:space="preserve">They costs $65-85,000. </w:t>
      </w:r>
      <w:r w:rsidR="00537C18">
        <w:t xml:space="preserve">Pat mentioned a “re-buy” store. Manning it </w:t>
      </w:r>
      <w:r w:rsidR="009C5A58">
        <w:t xml:space="preserve">and </w:t>
      </w:r>
      <w:r w:rsidR="00537C18">
        <w:t>setting prices</w:t>
      </w:r>
      <w:r w:rsidR="009C5A58">
        <w:t xml:space="preserve"> are the issues. </w:t>
      </w:r>
      <w:r w:rsidR="00537C18">
        <w:t xml:space="preserve"> </w:t>
      </w:r>
    </w:p>
    <w:p w14:paraId="1108AF81" w14:textId="15419B7E" w:rsidR="00A56C45" w:rsidRDefault="00A56C45" w:rsidP="00A56C45">
      <w:pPr>
        <w:pStyle w:val="ListParagraph"/>
        <w:ind w:left="1080"/>
      </w:pPr>
    </w:p>
    <w:p w14:paraId="10F6EA06" w14:textId="77777777" w:rsidR="00A56C45" w:rsidRDefault="00A56C45" w:rsidP="00A56C45">
      <w:pPr>
        <w:pStyle w:val="ListParagraph"/>
        <w:ind w:left="1080"/>
      </w:pPr>
    </w:p>
    <w:p w14:paraId="6E474229" w14:textId="2464D870" w:rsidR="00681C5E" w:rsidRDefault="00681C5E" w:rsidP="00681C5E">
      <w:pPr>
        <w:pStyle w:val="ListParagraph"/>
        <w:numPr>
          <w:ilvl w:val="0"/>
          <w:numId w:val="1"/>
        </w:numPr>
      </w:pPr>
      <w:r>
        <w:t xml:space="preserve">Conservation Commission </w:t>
      </w:r>
      <w:r w:rsidR="0093593B">
        <w:t>– Nelson O’Br</w:t>
      </w:r>
      <w:r w:rsidR="00C20F0A">
        <w:t>ya</w:t>
      </w:r>
      <w:r w:rsidR="0093593B">
        <w:t xml:space="preserve">n </w:t>
      </w:r>
      <w:r w:rsidR="00C20F0A">
        <w:t>and Chris Conrod are</w:t>
      </w:r>
      <w:r w:rsidR="0093593B">
        <w:t xml:space="preserve"> present on behalf of the Conservation Commission.</w:t>
      </w:r>
      <w:r w:rsidR="00057620">
        <w:t xml:space="preserve"> They feel that they are following many of the recommendations that are in the Master Plan. A priority has always been to conserve land for habitat, agricultural use. They also strive to have contiguous </w:t>
      </w:r>
      <w:r w:rsidR="00E24FE2">
        <w:t xml:space="preserve">protected properties. They are also trying to educate and inform the public. </w:t>
      </w:r>
      <w:r w:rsidR="00D71F24">
        <w:t xml:space="preserve">Increasing the trail system is a great idea but they need people to make and maintain them. </w:t>
      </w:r>
      <w:r w:rsidR="00FE3DD6">
        <w:t>Roughly 43% of Tamworth is under conservation easement</w:t>
      </w:r>
      <w:r w:rsidR="0014051F">
        <w:t>/protected lands (State property, National Forest).</w:t>
      </w:r>
      <w:r w:rsidR="00944EBF">
        <w:t xml:space="preserve"> Land trust owned lands are not necessarily protected, but many do have conservation easements. </w:t>
      </w:r>
      <w:r w:rsidR="00130AC1">
        <w:t xml:space="preserve">Town owned lands do not have conservation easements. </w:t>
      </w:r>
      <w:r w:rsidR="00DB35A8">
        <w:t xml:space="preserve">Impacts and mitigations are </w:t>
      </w:r>
      <w:r w:rsidR="0093593B">
        <w:t xml:space="preserve"> </w:t>
      </w:r>
      <w:r w:rsidR="00DB35A8">
        <w:t xml:space="preserve">considered on an individual </w:t>
      </w:r>
      <w:r w:rsidR="00C2654A">
        <w:t xml:space="preserve">case by case </w:t>
      </w:r>
      <w:r w:rsidR="00DB35A8">
        <w:t xml:space="preserve">basis. </w:t>
      </w:r>
      <w:r w:rsidR="001B45CF">
        <w:t xml:space="preserve">Conservation commission has been </w:t>
      </w:r>
      <w:r w:rsidR="00E2309B">
        <w:t xml:space="preserve">providing scholarships and is now </w:t>
      </w:r>
      <w:r w:rsidR="001B45CF">
        <w:t xml:space="preserve">sponsoring </w:t>
      </w:r>
      <w:r w:rsidR="00E2309B">
        <w:t xml:space="preserve">attendance for one at </w:t>
      </w:r>
      <w:r w:rsidR="001B45CF">
        <w:t xml:space="preserve">Nature Camp  with Tin Mountain. It is called Trail Blazing Tamworth. </w:t>
      </w:r>
      <w:r w:rsidR="007B5D19">
        <w:t xml:space="preserve">Tamworth no longer has a Wetlands Ordinance, but the Commission still receives notifications and are required to sign off on them. </w:t>
      </w:r>
      <w:r w:rsidR="004A3A34">
        <w:t>They are not involved with timber cutting on private property.</w:t>
      </w:r>
      <w:r w:rsidR="00406445">
        <w:t xml:space="preserve"> They contribute to the Green Mountain Conservation </w:t>
      </w:r>
      <w:r w:rsidR="00406445">
        <w:lastRenderedPageBreak/>
        <w:t xml:space="preserve">Group water testing each year. </w:t>
      </w:r>
      <w:r w:rsidR="00F1436F">
        <w:t xml:space="preserve">They also do the quarterly gas testing at the old landfill. They provide a public forum to teach people what the results of that testing means. </w:t>
      </w:r>
      <w:r w:rsidR="009D36EC">
        <w:t xml:space="preserve">They are also following up on a discharge permit for Pine Tree Power. </w:t>
      </w:r>
      <w:r w:rsidR="004E3902">
        <w:t xml:space="preserve">They are responsible for maintaining the trails and the fire tower. </w:t>
      </w:r>
    </w:p>
    <w:p w14:paraId="4BD01907" w14:textId="77611559" w:rsidR="00FB010E" w:rsidRDefault="00FB010E" w:rsidP="00FB010E">
      <w:pPr>
        <w:pStyle w:val="ListParagraph"/>
        <w:ind w:left="1080"/>
      </w:pPr>
      <w:r>
        <w:t xml:space="preserve">They do not need anything new right now. </w:t>
      </w:r>
      <w:r w:rsidR="00A07F4A">
        <w:t xml:space="preserve">They have seven commissioners and </w:t>
      </w:r>
      <w:r w:rsidR="00A81C7A">
        <w:t>four</w:t>
      </w:r>
      <w:r w:rsidR="00A07F4A">
        <w:t xml:space="preserve"> alternates. </w:t>
      </w:r>
    </w:p>
    <w:p w14:paraId="3EC22072" w14:textId="77777777" w:rsidR="00681C5E" w:rsidRDefault="00681C5E" w:rsidP="00681C5E">
      <w:r>
        <w:t xml:space="preserve"> </w:t>
      </w:r>
    </w:p>
    <w:p w14:paraId="38639180" w14:textId="51B8538F" w:rsidR="00681C5E" w:rsidRDefault="00681C5E" w:rsidP="00681C5E">
      <w:r>
        <w:t xml:space="preserve">3). Old/New Business: </w:t>
      </w:r>
      <w:r w:rsidR="006B7E4E">
        <w:t xml:space="preserve">Reminder from Pat -  June 24 </w:t>
      </w:r>
      <w:r w:rsidR="00850F72">
        <w:t>–</w:t>
      </w:r>
      <w:r w:rsidR="006B7E4E">
        <w:t xml:space="preserve"> </w:t>
      </w:r>
      <w:r w:rsidR="00850F72">
        <w:t xml:space="preserve">don’t forget to make your reservations. </w:t>
      </w:r>
      <w:r w:rsidR="008506E2">
        <w:t xml:space="preserve">It is BYOB, refrigerators will be available. </w:t>
      </w:r>
      <w:r w:rsidR="007B5E49">
        <w:t xml:space="preserve">Sheldon will send the information to Nicole. </w:t>
      </w:r>
    </w:p>
    <w:p w14:paraId="5ED1BE67" w14:textId="77777777" w:rsidR="00681C5E" w:rsidRDefault="00681C5E" w:rsidP="00681C5E">
      <w:r>
        <w:t xml:space="preserve"> </w:t>
      </w:r>
    </w:p>
    <w:p w14:paraId="2F826CA1" w14:textId="3A567943" w:rsidR="00681C5E" w:rsidRDefault="00681C5E">
      <w:r>
        <w:t>4). Adjournment:</w:t>
      </w:r>
      <w:r w:rsidR="00AC7625">
        <w:t xml:space="preserve"> </w:t>
      </w:r>
      <w:r>
        <w:t xml:space="preserve"> </w:t>
      </w:r>
      <w:r w:rsidR="00AD5768">
        <w:t xml:space="preserve">Nicole </w:t>
      </w:r>
      <w:r>
        <w:t xml:space="preserve">made a motion to adjourn at </w:t>
      </w:r>
      <w:r w:rsidR="00AD5768">
        <w:t xml:space="preserve">8:05 </w:t>
      </w:r>
      <w:r>
        <w:t xml:space="preserve">pm, </w:t>
      </w:r>
      <w:r w:rsidR="00AD5768">
        <w:t xml:space="preserve">Kathi </w:t>
      </w:r>
      <w:r>
        <w:t xml:space="preserve">seconded. </w:t>
      </w:r>
      <w:r w:rsidR="00AD5768">
        <w:t xml:space="preserve">The meeting was adjourned. </w:t>
      </w:r>
      <w:bookmarkStart w:id="0" w:name="_GoBack"/>
      <w:bookmarkEnd w:id="0"/>
    </w:p>
    <w:p w14:paraId="398E35F4" w14:textId="77777777" w:rsidR="00681C5E" w:rsidRDefault="00681C5E"/>
    <w:p w14:paraId="1FB8A6D6" w14:textId="77777777" w:rsidR="00681C5E" w:rsidRDefault="00681C5E">
      <w:r>
        <w:t>Go Bruins!</w:t>
      </w:r>
    </w:p>
    <w:sectPr w:rsidR="0068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7967"/>
    <w:multiLevelType w:val="hybridMultilevel"/>
    <w:tmpl w:val="88FA812E"/>
    <w:lvl w:ilvl="0" w:tplc="FFFFFFFF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5E"/>
    <w:rsid w:val="00057620"/>
    <w:rsid w:val="00123009"/>
    <w:rsid w:val="00130AC1"/>
    <w:rsid w:val="0014051F"/>
    <w:rsid w:val="001B45CF"/>
    <w:rsid w:val="00300066"/>
    <w:rsid w:val="003E66BF"/>
    <w:rsid w:val="004062B6"/>
    <w:rsid w:val="00406445"/>
    <w:rsid w:val="00416205"/>
    <w:rsid w:val="00454CCE"/>
    <w:rsid w:val="00496105"/>
    <w:rsid w:val="004A3A34"/>
    <w:rsid w:val="004E3902"/>
    <w:rsid w:val="00537331"/>
    <w:rsid w:val="00537C18"/>
    <w:rsid w:val="0063032F"/>
    <w:rsid w:val="00681C5E"/>
    <w:rsid w:val="006B7E4E"/>
    <w:rsid w:val="006E32CD"/>
    <w:rsid w:val="007A4FA8"/>
    <w:rsid w:val="007B5D19"/>
    <w:rsid w:val="007B5E49"/>
    <w:rsid w:val="008118BA"/>
    <w:rsid w:val="008506E2"/>
    <w:rsid w:val="00850F72"/>
    <w:rsid w:val="00922255"/>
    <w:rsid w:val="0093593B"/>
    <w:rsid w:val="00944EBF"/>
    <w:rsid w:val="009C5A58"/>
    <w:rsid w:val="009D36EC"/>
    <w:rsid w:val="009D39D8"/>
    <w:rsid w:val="00A07F4A"/>
    <w:rsid w:val="00A56C45"/>
    <w:rsid w:val="00A81C7A"/>
    <w:rsid w:val="00AC7625"/>
    <w:rsid w:val="00AD5768"/>
    <w:rsid w:val="00C20F0A"/>
    <w:rsid w:val="00C2654A"/>
    <w:rsid w:val="00D165BE"/>
    <w:rsid w:val="00D71F24"/>
    <w:rsid w:val="00DB35A8"/>
    <w:rsid w:val="00E2309B"/>
    <w:rsid w:val="00E24FE2"/>
    <w:rsid w:val="00F1436F"/>
    <w:rsid w:val="00F71EE3"/>
    <w:rsid w:val="00F74D31"/>
    <w:rsid w:val="00FB010E"/>
    <w:rsid w:val="00FC20FB"/>
    <w:rsid w:val="00FC2556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A19E1"/>
  <w15:chartTrackingRefBased/>
  <w15:docId w15:val="{17E5B7E8-6C8D-46E9-91BC-F25201DE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donaldson</dc:creator>
  <cp:keywords/>
  <dc:description/>
  <cp:lastModifiedBy>melissa donaldson</cp:lastModifiedBy>
  <cp:revision>51</cp:revision>
  <dcterms:created xsi:type="dcterms:W3CDTF">2019-06-12T20:07:00Z</dcterms:created>
  <dcterms:modified xsi:type="dcterms:W3CDTF">2019-06-13T00:05:00Z</dcterms:modified>
</cp:coreProperties>
</file>